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8217" w14:textId="77777777" w:rsidR="00B24B71" w:rsidRPr="00B24B71" w:rsidRDefault="00B24B71" w:rsidP="00B24B71">
      <w:pPr>
        <w:pBdr>
          <w:bottom w:val="single" w:sz="4" w:space="1" w:color="auto"/>
        </w:pBdr>
        <w:ind w:left="360"/>
        <w:jc w:val="center"/>
        <w:rPr>
          <w:b/>
          <w:lang w:val="fr-FR"/>
        </w:rPr>
      </w:pPr>
      <w:r w:rsidRPr="00B24B71">
        <w:rPr>
          <w:b/>
          <w:lang w:val="fr-FR"/>
        </w:rPr>
        <w:t>TERRA BOTANICA</w:t>
      </w:r>
    </w:p>
    <w:p w14:paraId="6AAB7FE6" w14:textId="77777777" w:rsidR="00B24B71" w:rsidRDefault="00B24B71" w:rsidP="00505611">
      <w:pPr>
        <w:ind w:left="360"/>
        <w:jc w:val="both"/>
        <w:rPr>
          <w:lang w:val="fr-FR"/>
        </w:rPr>
      </w:pPr>
    </w:p>
    <w:p w14:paraId="505688B3" w14:textId="77777777" w:rsidR="00B24B71" w:rsidRDefault="00B24B71" w:rsidP="00505611">
      <w:pPr>
        <w:ind w:left="360"/>
        <w:jc w:val="both"/>
        <w:rPr>
          <w:lang w:val="fr-FR"/>
        </w:rPr>
      </w:pPr>
    </w:p>
    <w:p w14:paraId="22C71551" w14:textId="722DBD37" w:rsidR="00505611" w:rsidRDefault="00505611" w:rsidP="00505611">
      <w:pPr>
        <w:ind w:left="360"/>
        <w:jc w:val="both"/>
        <w:rPr>
          <w:b/>
          <w:sz w:val="28"/>
          <w:lang w:val="fr-FR"/>
        </w:rPr>
      </w:pPr>
      <w:r w:rsidRPr="00505611">
        <w:rPr>
          <w:lang w:val="fr-FR"/>
        </w:rPr>
        <w:t xml:space="preserve">Premier Parc à thème en Europe dans l’univers du végétal, Terra Botanica vous propose de découvrir </w:t>
      </w:r>
      <w:r w:rsidR="00D47970">
        <w:rPr>
          <w:lang w:val="fr-FR"/>
        </w:rPr>
        <w:t>sur près de 20</w:t>
      </w:r>
      <w:r w:rsidRPr="00505611">
        <w:rPr>
          <w:lang w:val="fr-FR"/>
        </w:rPr>
        <w:t xml:space="preserve"> hectares, plus de </w:t>
      </w:r>
      <w:r w:rsidR="00D47970">
        <w:rPr>
          <w:lang w:val="fr-FR"/>
        </w:rPr>
        <w:t>500</w:t>
      </w:r>
      <w:r w:rsidRPr="00505611">
        <w:rPr>
          <w:lang w:val="fr-FR"/>
        </w:rPr>
        <w:t> 000 végétaux d’exception venus de tous les continents.</w:t>
      </w:r>
      <w:r w:rsidR="004D0EB7">
        <w:rPr>
          <w:lang w:val="fr-FR"/>
        </w:rPr>
        <w:t xml:space="preserve"> </w:t>
      </w:r>
      <w:r w:rsidRPr="00505611">
        <w:rPr>
          <w:lang w:val="fr-FR"/>
        </w:rPr>
        <w:t xml:space="preserve">De jardins extraordinaires en serres tropicales, de Madagascar en Anjou, plongez dans un voyage sensoriel et inédit, pour petits et grands, ponctué d’animations, d’attractions et de jeux. </w:t>
      </w:r>
    </w:p>
    <w:p w14:paraId="4A89998B" w14:textId="77777777" w:rsidR="00505611" w:rsidRDefault="00505611" w:rsidP="00505611">
      <w:pPr>
        <w:ind w:left="360"/>
        <w:jc w:val="both"/>
        <w:rPr>
          <w:b/>
          <w:sz w:val="28"/>
          <w:lang w:val="fr-FR"/>
        </w:rPr>
      </w:pPr>
    </w:p>
    <w:p w14:paraId="1BD45086" w14:textId="77777777" w:rsidR="00505611" w:rsidRPr="00B37A27" w:rsidRDefault="00505611" w:rsidP="00505611">
      <w:pPr>
        <w:ind w:left="360"/>
        <w:jc w:val="both"/>
        <w:rPr>
          <w:sz w:val="28"/>
          <w:lang w:val="fr-FR"/>
        </w:rPr>
      </w:pPr>
      <w:r w:rsidRPr="00B37A27">
        <w:rPr>
          <w:b/>
          <w:sz w:val="28"/>
          <w:lang w:val="fr-FR"/>
        </w:rPr>
        <w:t>Prenez votre envol à bord du plus gros ballon à gaz du monde</w:t>
      </w:r>
      <w:r w:rsidRPr="00B37A27">
        <w:rPr>
          <w:sz w:val="28"/>
          <w:lang w:val="fr-FR"/>
        </w:rPr>
        <w:t> !</w:t>
      </w:r>
    </w:p>
    <w:p w14:paraId="3B21F527" w14:textId="77777777" w:rsidR="00505611" w:rsidRPr="00B37A27" w:rsidRDefault="00505611" w:rsidP="00505611">
      <w:pPr>
        <w:ind w:left="360"/>
        <w:jc w:val="both"/>
        <w:rPr>
          <w:lang w:val="fr-FR"/>
        </w:rPr>
      </w:pPr>
      <w:r w:rsidRPr="00B37A27">
        <w:rPr>
          <w:lang w:val="fr-FR"/>
        </w:rPr>
        <w:t xml:space="preserve">Equipé d’une nacelle pouvant accueillir jusqu’à 30 personnes, ce ballon captif vous emmènera à </w:t>
      </w:r>
      <w:r w:rsidRPr="00B37A27">
        <w:rPr>
          <w:b/>
          <w:bCs/>
          <w:lang w:val="fr-FR"/>
        </w:rPr>
        <w:t>150 mètres</w:t>
      </w:r>
      <w:r w:rsidRPr="00B37A27">
        <w:rPr>
          <w:lang w:val="fr-FR"/>
        </w:rPr>
        <w:t xml:space="preserve"> au-dessus du parc. L’occasion de découvrir une vue imprenable sur</w:t>
      </w:r>
      <w:r w:rsidR="00A410C8">
        <w:rPr>
          <w:lang w:val="fr-FR"/>
        </w:rPr>
        <w:t xml:space="preserve"> le Parc,</w:t>
      </w:r>
      <w:r w:rsidRPr="00B37A27">
        <w:rPr>
          <w:lang w:val="fr-FR"/>
        </w:rPr>
        <w:t xml:space="preserve"> Angers et ses environs. Une étonnante ascension unique dans l’Ouest de la France, à ne surtout pas rater !</w:t>
      </w:r>
    </w:p>
    <w:p w14:paraId="20C6B628" w14:textId="77777777" w:rsidR="00505611" w:rsidRPr="00B37A27" w:rsidRDefault="007920D9" w:rsidP="00505611">
      <w:pPr>
        <w:ind w:left="360"/>
        <w:jc w:val="both"/>
        <w:rPr>
          <w:lang w:val="fr-FR"/>
        </w:rPr>
      </w:pPr>
      <w:r>
        <w:rPr>
          <w:i/>
          <w:sz w:val="20"/>
          <w:lang w:val="fr-FR"/>
        </w:rPr>
        <w:t xml:space="preserve">Prix du vol en supplément. </w:t>
      </w:r>
      <w:r w:rsidR="00505611" w:rsidRPr="00B37A27">
        <w:rPr>
          <w:i/>
          <w:sz w:val="20"/>
          <w:lang w:val="fr-FR"/>
        </w:rPr>
        <w:t>Attraction soumise aux conditions météorologiques</w:t>
      </w:r>
    </w:p>
    <w:p w14:paraId="0246DFF9" w14:textId="77777777" w:rsidR="00505611" w:rsidRPr="00B37A27" w:rsidRDefault="00505611" w:rsidP="00505611">
      <w:pPr>
        <w:ind w:left="360"/>
        <w:jc w:val="both"/>
        <w:rPr>
          <w:lang w:val="fr-FR"/>
        </w:rPr>
      </w:pPr>
    </w:p>
    <w:p w14:paraId="740AF2D9" w14:textId="77777777" w:rsidR="00505611" w:rsidRPr="00B37A27" w:rsidRDefault="00505611" w:rsidP="00505611">
      <w:pPr>
        <w:ind w:left="360"/>
        <w:jc w:val="both"/>
        <w:rPr>
          <w:b/>
          <w:bCs/>
          <w:sz w:val="28"/>
          <w:lang w:val="fr-FR"/>
        </w:rPr>
      </w:pPr>
      <w:r w:rsidRPr="00B37A27">
        <w:rPr>
          <w:b/>
          <w:bCs/>
          <w:sz w:val="28"/>
          <w:lang w:val="fr-FR"/>
        </w:rPr>
        <w:t>Evadez-vous dans la serre aux papillons !</w:t>
      </w:r>
    </w:p>
    <w:p w14:paraId="63137328" w14:textId="77777777" w:rsidR="00505611" w:rsidRPr="00B37A27" w:rsidRDefault="00505611" w:rsidP="00505611">
      <w:pPr>
        <w:ind w:left="360"/>
        <w:jc w:val="both"/>
        <w:rPr>
          <w:lang w:val="fr-FR"/>
        </w:rPr>
      </w:pPr>
      <w:r w:rsidRPr="00B37A27">
        <w:rPr>
          <w:lang w:val="fr-FR"/>
        </w:rPr>
        <w:t>Vivez un moment privilégié entouré par plus de 200 papillons venus du monde entier dans l’une des nombreuses serres tropicales du parc.</w:t>
      </w:r>
    </w:p>
    <w:p w14:paraId="7C35ADE7" w14:textId="77777777" w:rsidR="00505611" w:rsidRPr="00B37A27" w:rsidRDefault="00505611" w:rsidP="00505611">
      <w:pPr>
        <w:ind w:left="360"/>
        <w:jc w:val="both"/>
        <w:rPr>
          <w:lang w:val="fr-FR"/>
        </w:rPr>
      </w:pPr>
      <w:r w:rsidRPr="00B37A27">
        <w:rPr>
          <w:lang w:val="fr-FR"/>
        </w:rPr>
        <w:t>Assistez à des éclosions en directes et à des lâchers spectaculaires.</w:t>
      </w:r>
    </w:p>
    <w:p w14:paraId="325D7818" w14:textId="5FC0CA8F" w:rsidR="00505611" w:rsidRDefault="00505611" w:rsidP="00505611">
      <w:pPr>
        <w:ind w:left="360"/>
        <w:jc w:val="both"/>
        <w:rPr>
          <w:lang w:val="fr-FR"/>
        </w:rPr>
      </w:pPr>
      <w:r w:rsidRPr="00B37A27">
        <w:rPr>
          <w:lang w:val="fr-FR"/>
        </w:rPr>
        <w:t>Un ballet aérien à ne pas manquer !</w:t>
      </w:r>
    </w:p>
    <w:p w14:paraId="0227B93A" w14:textId="48F9A16A" w:rsidR="00D47970" w:rsidRDefault="00D47970" w:rsidP="00505611">
      <w:pPr>
        <w:ind w:left="360"/>
        <w:jc w:val="both"/>
        <w:rPr>
          <w:lang w:val="fr-FR"/>
        </w:rPr>
      </w:pPr>
    </w:p>
    <w:p w14:paraId="48CF8B0A" w14:textId="78428BFD" w:rsidR="00D47970" w:rsidRDefault="00D47970" w:rsidP="00D47970">
      <w:pPr>
        <w:ind w:left="360"/>
        <w:jc w:val="both"/>
        <w:rPr>
          <w:b/>
          <w:bCs/>
          <w:sz w:val="28"/>
          <w:lang w:val="fr-FR"/>
        </w:rPr>
      </w:pPr>
      <w:r>
        <w:rPr>
          <w:b/>
          <w:bCs/>
          <w:sz w:val="28"/>
          <w:lang w:val="fr-FR"/>
        </w:rPr>
        <w:t>Percez les Mystères de la Forêt</w:t>
      </w:r>
      <w:r w:rsidRPr="00B37A27">
        <w:rPr>
          <w:b/>
          <w:bCs/>
          <w:sz w:val="28"/>
          <w:lang w:val="fr-FR"/>
        </w:rPr>
        <w:t> !</w:t>
      </w:r>
    </w:p>
    <w:p w14:paraId="34322516" w14:textId="21E93CE1" w:rsidR="001B39CC" w:rsidRPr="001B39CC" w:rsidRDefault="001B39CC" w:rsidP="001B39CC">
      <w:pPr>
        <w:ind w:left="360"/>
        <w:jc w:val="both"/>
        <w:rPr>
          <w:lang w:val="fr-FR"/>
        </w:rPr>
      </w:pPr>
      <w:r w:rsidRPr="001B39CC">
        <w:rPr>
          <w:lang w:val="fr-FR"/>
        </w:rPr>
        <w:t>Au cœur d’un bois de 20 hectares situé à quelques centaines de mètres du cœur du parc</w:t>
      </w:r>
      <w:r>
        <w:rPr>
          <w:lang w:val="fr-FR"/>
        </w:rPr>
        <w:t>, venez explorer une toute nouvelle zone de visite. D</w:t>
      </w:r>
      <w:r w:rsidRPr="001B39CC">
        <w:rPr>
          <w:lang w:val="fr-FR"/>
        </w:rPr>
        <w:t>es parcours vous attendent, avec des passerelles et des cabanes dans les arbres. Selon les circuits, vous ferez le choix de profiter d’une ambiance zen propice à l’observation de la faune et la flore, ou d’une expérience ludique et acrobatique dans des mers de filets entre les arbres.</w:t>
      </w:r>
    </w:p>
    <w:p w14:paraId="02C59869" w14:textId="77777777" w:rsidR="001B39CC" w:rsidRPr="001B39CC" w:rsidRDefault="001B39CC" w:rsidP="001B39CC">
      <w:pPr>
        <w:ind w:left="360"/>
        <w:jc w:val="both"/>
        <w:rPr>
          <w:lang w:val="fr-FR"/>
        </w:rPr>
      </w:pPr>
    </w:p>
    <w:p w14:paraId="2C016584" w14:textId="75767CAF" w:rsidR="00D47970" w:rsidRPr="00B37A27" w:rsidRDefault="001B39CC" w:rsidP="001B39CC">
      <w:pPr>
        <w:ind w:left="360"/>
        <w:jc w:val="both"/>
        <w:rPr>
          <w:b/>
          <w:bCs/>
          <w:sz w:val="28"/>
          <w:lang w:val="fr-FR"/>
        </w:rPr>
      </w:pPr>
      <w:r w:rsidRPr="001B39CC">
        <w:rPr>
          <w:lang w:val="fr-FR"/>
        </w:rPr>
        <w:t>Au sol, conté par des géants, un parcours pédagogique livrera tous les secrets et mystères des arbres de la forêt, comme par exemple ceux de la communication et l’entraide entre les espèces végétales.</w:t>
      </w:r>
    </w:p>
    <w:p w14:paraId="2BB233F5" w14:textId="77777777" w:rsidR="00D47970" w:rsidRPr="00B37A27" w:rsidRDefault="00D47970" w:rsidP="00505611">
      <w:pPr>
        <w:ind w:left="360"/>
        <w:jc w:val="both"/>
        <w:rPr>
          <w:lang w:val="fr-FR"/>
        </w:rPr>
      </w:pPr>
    </w:p>
    <w:p w14:paraId="46D51041" w14:textId="77777777" w:rsidR="001318AE" w:rsidRPr="00505611" w:rsidRDefault="001318AE">
      <w:pPr>
        <w:rPr>
          <w:lang w:val="fr-FR"/>
        </w:rPr>
      </w:pPr>
    </w:p>
    <w:sectPr w:rsidR="001318AE" w:rsidRPr="00505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11"/>
    <w:rsid w:val="001318AE"/>
    <w:rsid w:val="001B39CC"/>
    <w:rsid w:val="004D0EB7"/>
    <w:rsid w:val="00505611"/>
    <w:rsid w:val="00723A9F"/>
    <w:rsid w:val="007920D9"/>
    <w:rsid w:val="00A078FE"/>
    <w:rsid w:val="00A410C8"/>
    <w:rsid w:val="00B24B71"/>
    <w:rsid w:val="00D47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D9D8"/>
  <w15:docId w15:val="{67A95BAB-2B7E-4004-B13C-B8CEE44E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11"/>
    <w:pPr>
      <w:spacing w:after="0" w:line="240" w:lineRule="auto"/>
    </w:pPr>
    <w:rPr>
      <w:rFonts w:eastAsiaTheme="minorEastAsia"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10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0C8"/>
    <w:rPr>
      <w:rFonts w:ascii="Segoe UI" w:eastAsiaTheme="minorEastAsia"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Touboulic</dc:creator>
  <cp:keywords/>
  <dc:description/>
  <cp:lastModifiedBy>Maxime LANDREAU</cp:lastModifiedBy>
  <cp:revision>2</cp:revision>
  <cp:lastPrinted>2015-10-29T09:09:00Z</cp:lastPrinted>
  <dcterms:created xsi:type="dcterms:W3CDTF">2021-01-27T11:09:00Z</dcterms:created>
  <dcterms:modified xsi:type="dcterms:W3CDTF">2021-01-27T11:09:00Z</dcterms:modified>
</cp:coreProperties>
</file>